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FC6" w:rsidRDefault="002C3FC6" w:rsidP="002C3FC6">
      <w:pPr>
        <w:keepNext/>
        <w:spacing w:after="0" w:line="240" w:lineRule="auto"/>
        <w:ind w:right="-425"/>
        <w:jc w:val="center"/>
        <w:outlineLvl w:val="3"/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</w:pPr>
    </w:p>
    <w:p w:rsidR="00D21475" w:rsidRPr="00D21475" w:rsidRDefault="00D21475" w:rsidP="00773845">
      <w:pPr>
        <w:keepNext/>
        <w:spacing w:after="0" w:line="240" w:lineRule="auto"/>
        <w:ind w:right="-567"/>
        <w:jc w:val="center"/>
        <w:outlineLvl w:val="3"/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</w:pPr>
      <w:r w:rsidRPr="00D21475"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  <w:t xml:space="preserve">TERMO DE ADJUDICAÇÃO E HOMOLOGAÇÃO </w:t>
      </w:r>
    </w:p>
    <w:p w:rsidR="00D21475" w:rsidRPr="00D21475" w:rsidRDefault="00D21475" w:rsidP="00773845">
      <w:pPr>
        <w:keepNext/>
        <w:spacing w:after="0" w:line="240" w:lineRule="auto"/>
        <w:ind w:right="-567"/>
        <w:jc w:val="center"/>
        <w:outlineLvl w:val="3"/>
        <w:rPr>
          <w:rFonts w:ascii="Courier New" w:eastAsia="Times New Roman" w:hAnsi="Courier New" w:cs="Courier New"/>
          <w:b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Cs w:val="20"/>
          <w:lang w:eastAsia="pt-BR"/>
        </w:rPr>
        <w:t xml:space="preserve"> </w:t>
      </w:r>
    </w:p>
    <w:p w:rsidR="00D21475" w:rsidRDefault="00D21475" w:rsidP="00773845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lang w:eastAsia="pt-BR"/>
        </w:rPr>
      </w:pPr>
      <w:r w:rsidRPr="00D21475">
        <w:rPr>
          <w:rFonts w:ascii="Courier New" w:eastAsia="Times New Roman" w:hAnsi="Courier New" w:cs="Courier New"/>
          <w:szCs w:val="20"/>
          <w:lang w:eastAsia="pt-BR"/>
        </w:rPr>
        <w:tab/>
      </w:r>
      <w:r w:rsidRPr="00D21475">
        <w:rPr>
          <w:rFonts w:ascii="Courier New" w:eastAsia="Times New Roman" w:hAnsi="Courier New" w:cs="Courier New"/>
          <w:lang w:eastAsia="pt-BR"/>
        </w:rPr>
        <w:t xml:space="preserve">Nos termos do Artigo 43, Inciso VI, da Lei n.º 8.666, de 21 de </w:t>
      </w:r>
      <w:proofErr w:type="gramStart"/>
      <w:r w:rsidRPr="00D21475">
        <w:rPr>
          <w:rFonts w:ascii="Courier New" w:eastAsia="Times New Roman" w:hAnsi="Courier New" w:cs="Courier New"/>
          <w:lang w:eastAsia="pt-BR"/>
        </w:rPr>
        <w:t>Junho</w:t>
      </w:r>
      <w:proofErr w:type="gramEnd"/>
      <w:r w:rsidRPr="00D21475">
        <w:rPr>
          <w:rFonts w:ascii="Courier New" w:eastAsia="Times New Roman" w:hAnsi="Courier New" w:cs="Courier New"/>
          <w:lang w:eastAsia="pt-BR"/>
        </w:rPr>
        <w:t xml:space="preserve"> de 1.993, Homologo e Adjudico a presente Licitação.</w:t>
      </w:r>
    </w:p>
    <w:p w:rsidR="002F15D4" w:rsidRDefault="002F15D4" w:rsidP="00773845">
      <w:pPr>
        <w:keepNext/>
        <w:spacing w:after="0" w:line="240" w:lineRule="auto"/>
        <w:ind w:right="-567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</w:p>
    <w:p w:rsidR="0025137C" w:rsidRDefault="00D21475" w:rsidP="00773845">
      <w:pPr>
        <w:keepNext/>
        <w:spacing w:after="0" w:line="240" w:lineRule="auto"/>
        <w:ind w:right="-567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  <w:r w:rsidRPr="00D21475">
        <w:rPr>
          <w:rFonts w:ascii="Courier New" w:eastAsia="Times New Roman" w:hAnsi="Courier New" w:cs="Courier New"/>
          <w:b/>
          <w:u w:val="single"/>
          <w:lang w:eastAsia="pt-BR"/>
        </w:rPr>
        <w:t>MODALIDADE DE LICITAÇÃO</w:t>
      </w:r>
    </w:p>
    <w:p w:rsidR="00D21475" w:rsidRDefault="00D21475" w:rsidP="00773845">
      <w:pPr>
        <w:keepNext/>
        <w:spacing w:after="0" w:line="240" w:lineRule="auto"/>
        <w:ind w:right="-567"/>
        <w:jc w:val="both"/>
        <w:outlineLvl w:val="2"/>
        <w:rPr>
          <w:rFonts w:ascii="Courier New" w:hAnsi="Courier New" w:cs="Courier New"/>
        </w:rPr>
      </w:pPr>
      <w:r w:rsidRPr="00D21475">
        <w:rPr>
          <w:rFonts w:ascii="Courier New" w:eastAsia="Times New Roman" w:hAnsi="Courier New" w:cs="Courier New"/>
          <w:bCs/>
          <w:color w:val="000000"/>
          <w:lang w:eastAsia="pt-BR"/>
        </w:rPr>
        <w:t>Dispensa</w:t>
      </w:r>
      <w:r w:rsidR="002F15D4">
        <w:rPr>
          <w:rFonts w:ascii="Courier New" w:eastAsia="Times New Roman" w:hAnsi="Courier New" w:cs="Courier New"/>
          <w:bCs/>
          <w:color w:val="000000"/>
          <w:lang w:eastAsia="pt-BR"/>
        </w:rPr>
        <w:t xml:space="preserve"> por</w:t>
      </w:r>
      <w:r w:rsidRPr="00D21475">
        <w:rPr>
          <w:rFonts w:ascii="Courier New" w:eastAsia="Times New Roman" w:hAnsi="Courier New" w:cs="Courier New"/>
          <w:bCs/>
          <w:color w:val="000000"/>
          <w:lang w:eastAsia="pt-BR"/>
        </w:rPr>
        <w:t xml:space="preserve"> </w:t>
      </w:r>
      <w:r w:rsidR="002C3FC6">
        <w:rPr>
          <w:rFonts w:ascii="Courier New" w:eastAsia="Times New Roman" w:hAnsi="Courier New" w:cs="Courier New"/>
          <w:bCs/>
          <w:color w:val="000000"/>
          <w:lang w:eastAsia="pt-BR"/>
        </w:rPr>
        <w:t>Limite</w:t>
      </w:r>
      <w:r w:rsidR="002F15D4">
        <w:rPr>
          <w:rFonts w:ascii="Courier New" w:eastAsia="Times New Roman" w:hAnsi="Courier New" w:cs="Courier New"/>
          <w:bCs/>
          <w:color w:val="000000"/>
          <w:lang w:eastAsia="pt-BR"/>
        </w:rPr>
        <w:t xml:space="preserve"> </w:t>
      </w:r>
      <w:r w:rsidRPr="00D21475">
        <w:rPr>
          <w:rFonts w:ascii="Courier New" w:eastAsia="Times New Roman" w:hAnsi="Courier New" w:cs="Courier New"/>
          <w:color w:val="000000"/>
          <w:lang w:eastAsia="pt-BR"/>
        </w:rPr>
        <w:t xml:space="preserve">sob o </w:t>
      </w:r>
      <w:r w:rsidR="002F15D4">
        <w:rPr>
          <w:rFonts w:ascii="Courier New" w:eastAsia="Times New Roman" w:hAnsi="Courier New" w:cs="Courier New"/>
          <w:color w:val="000000"/>
          <w:lang w:eastAsia="pt-BR"/>
        </w:rPr>
        <w:t>nº</w:t>
      </w:r>
      <w:r w:rsidR="00603662">
        <w:rPr>
          <w:rFonts w:ascii="Courier New" w:eastAsia="Times New Roman" w:hAnsi="Courier New" w:cs="Courier New"/>
          <w:color w:val="000000"/>
          <w:lang w:eastAsia="pt-BR"/>
        </w:rPr>
        <w:t>0</w:t>
      </w:r>
      <w:r w:rsidR="007A5834">
        <w:rPr>
          <w:rFonts w:ascii="Courier New" w:eastAsia="Times New Roman" w:hAnsi="Courier New" w:cs="Courier New"/>
          <w:color w:val="000000"/>
          <w:lang w:eastAsia="pt-BR"/>
        </w:rPr>
        <w:t>7</w:t>
      </w:r>
      <w:r w:rsidRPr="00D21475">
        <w:rPr>
          <w:rFonts w:ascii="Courier New" w:eastAsia="Times New Roman" w:hAnsi="Courier New" w:cs="Courier New"/>
          <w:color w:val="000000"/>
          <w:lang w:eastAsia="pt-BR"/>
        </w:rPr>
        <w:t xml:space="preserve">, </w:t>
      </w:r>
      <w:r w:rsidR="00EF3AFC" w:rsidRPr="0025137C">
        <w:rPr>
          <w:rFonts w:ascii="Courier New" w:eastAsia="Times New Roman" w:hAnsi="Courier New" w:cs="Courier New"/>
          <w:color w:val="000000"/>
          <w:lang w:eastAsia="pt-BR"/>
        </w:rPr>
        <w:t xml:space="preserve">Processo </w:t>
      </w:r>
      <w:r w:rsidR="00773845" w:rsidRPr="0025137C">
        <w:rPr>
          <w:rFonts w:ascii="Courier New" w:eastAsia="Times New Roman" w:hAnsi="Courier New" w:cs="Courier New"/>
          <w:color w:val="000000"/>
          <w:lang w:eastAsia="pt-BR"/>
        </w:rPr>
        <w:t>nº</w:t>
      </w:r>
      <w:r w:rsidR="00773845">
        <w:rPr>
          <w:rFonts w:ascii="Courier New" w:eastAsia="Times New Roman" w:hAnsi="Courier New" w:cs="Courier New"/>
          <w:color w:val="000000"/>
          <w:lang w:eastAsia="pt-BR"/>
        </w:rPr>
        <w:t xml:space="preserve">. </w:t>
      </w:r>
      <w:r w:rsidR="00AA221B">
        <w:rPr>
          <w:rFonts w:ascii="Courier New" w:eastAsia="Times New Roman" w:hAnsi="Courier New" w:cs="Courier New"/>
          <w:color w:val="000000"/>
          <w:lang w:eastAsia="pt-BR"/>
        </w:rPr>
        <w:t>430</w:t>
      </w:r>
      <w:r w:rsidR="00603662">
        <w:rPr>
          <w:rFonts w:ascii="Courier New" w:eastAsia="Times New Roman" w:hAnsi="Courier New" w:cs="Courier New"/>
          <w:color w:val="000000"/>
          <w:lang w:eastAsia="pt-BR"/>
        </w:rPr>
        <w:t>/202</w:t>
      </w:r>
      <w:r w:rsidR="00AA221B">
        <w:rPr>
          <w:rFonts w:ascii="Courier New" w:eastAsia="Times New Roman" w:hAnsi="Courier New" w:cs="Courier New"/>
          <w:color w:val="000000"/>
          <w:lang w:eastAsia="pt-BR"/>
        </w:rPr>
        <w:t>2</w:t>
      </w:r>
      <w:r w:rsidR="00EF3AFC" w:rsidRPr="0025137C">
        <w:rPr>
          <w:rFonts w:ascii="Courier New" w:eastAsia="Times New Roman" w:hAnsi="Courier New" w:cs="Courier New"/>
          <w:color w:val="000000"/>
          <w:lang w:eastAsia="pt-BR"/>
        </w:rPr>
        <w:t>,</w:t>
      </w:r>
      <w:r w:rsidR="009A41E8" w:rsidRPr="0025137C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="000A52C5">
        <w:rPr>
          <w:rFonts w:ascii="Courier New" w:eastAsia="Times New Roman" w:hAnsi="Courier New" w:cs="Courier New"/>
          <w:color w:val="000000"/>
          <w:lang w:eastAsia="pt-BR"/>
        </w:rPr>
        <w:t xml:space="preserve">tendo </w:t>
      </w:r>
      <w:r w:rsidRPr="00D21475">
        <w:rPr>
          <w:rFonts w:ascii="Courier New" w:eastAsia="Times New Roman" w:hAnsi="Courier New" w:cs="Courier New"/>
          <w:color w:val="000000"/>
          <w:lang w:eastAsia="pt-BR"/>
        </w:rPr>
        <w:t>como objeto</w:t>
      </w:r>
      <w:r w:rsidR="00773845">
        <w:rPr>
          <w:rFonts w:ascii="Courier New" w:eastAsia="Times New Roman" w:hAnsi="Courier New" w:cs="Courier New"/>
          <w:color w:val="000000"/>
          <w:lang w:eastAsia="pt-BR"/>
        </w:rPr>
        <w:t>,</w:t>
      </w:r>
      <w:r w:rsidRPr="00D21475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="00603662">
        <w:rPr>
          <w:rFonts w:ascii="Courier New" w:eastAsia="Times New Roman" w:hAnsi="Courier New" w:cs="Courier New"/>
          <w:color w:val="000000"/>
          <w:lang w:eastAsia="pt-BR"/>
        </w:rPr>
        <w:t>a contratação d</w:t>
      </w:r>
      <w:r w:rsidR="00F856B9">
        <w:rPr>
          <w:rFonts w:ascii="Courier New" w:eastAsia="Times New Roman" w:hAnsi="Courier New" w:cs="Courier New"/>
          <w:color w:val="000000"/>
          <w:lang w:eastAsia="pt-BR"/>
        </w:rPr>
        <w:t xml:space="preserve">e empresa especializada no ramo de consulta e Avaliação Cardiovascular e de Marcapasso da marca Boston, com o objetivo de cobrir despesas com o tratamento do paciente </w:t>
      </w:r>
      <w:r w:rsidR="00F856B9" w:rsidRPr="00F856B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PEDRO GERALDO CORREIA</w:t>
      </w:r>
      <w:r w:rsidR="00F856B9" w:rsidRPr="00952916">
        <w:rPr>
          <w:rFonts w:ascii="Courier New" w:eastAsia="Times New Roman" w:hAnsi="Courier New" w:cs="Courier New"/>
          <w:color w:val="000000"/>
          <w:lang w:eastAsia="pt-BR"/>
        </w:rPr>
        <w:t>, atendendo ao mandato judicial processo n° 7001028-55.2020.8.22.0013 (folhas 04 a 0</w:t>
      </w:r>
      <w:r w:rsidR="00AA221B">
        <w:rPr>
          <w:rFonts w:ascii="Courier New" w:eastAsia="Times New Roman" w:hAnsi="Courier New" w:cs="Courier New"/>
          <w:color w:val="000000"/>
          <w:lang w:eastAsia="pt-BR"/>
        </w:rPr>
        <w:t>6</w:t>
      </w:r>
      <w:r w:rsidR="00F856B9" w:rsidRPr="00952916">
        <w:rPr>
          <w:rFonts w:ascii="Courier New" w:eastAsia="Times New Roman" w:hAnsi="Courier New" w:cs="Courier New"/>
          <w:color w:val="000000"/>
          <w:lang w:eastAsia="pt-BR"/>
        </w:rPr>
        <w:t>).</w:t>
      </w:r>
      <w:r w:rsidR="00952916" w:rsidRPr="00952916">
        <w:rPr>
          <w:rFonts w:ascii="Courier New" w:eastAsia="Times New Roman" w:hAnsi="Courier New" w:cs="Courier New"/>
          <w:color w:val="000000"/>
          <w:lang w:eastAsia="pt-BR"/>
        </w:rPr>
        <w:t xml:space="preserve"> S</w:t>
      </w:r>
      <w:r w:rsidR="00F856B9" w:rsidRPr="00952916">
        <w:rPr>
          <w:rFonts w:ascii="Courier New" w:eastAsia="Times New Roman" w:hAnsi="Courier New" w:cs="Courier New"/>
          <w:color w:val="000000"/>
          <w:lang w:eastAsia="pt-BR"/>
        </w:rPr>
        <w:t xml:space="preserve">ob </w:t>
      </w:r>
      <w:r w:rsidR="00952916" w:rsidRPr="00952916">
        <w:rPr>
          <w:rFonts w:ascii="Courier New" w:eastAsia="Times New Roman" w:hAnsi="Courier New" w:cs="Courier New"/>
          <w:color w:val="000000"/>
          <w:lang w:eastAsia="pt-BR"/>
        </w:rPr>
        <w:t>responsabilidade</w:t>
      </w:r>
      <w:r w:rsidR="00F856B9" w:rsidRPr="00952916">
        <w:rPr>
          <w:rFonts w:ascii="Courier New" w:eastAsia="Times New Roman" w:hAnsi="Courier New" w:cs="Courier New"/>
          <w:color w:val="000000"/>
          <w:lang w:eastAsia="pt-BR"/>
        </w:rPr>
        <w:t xml:space="preserve"> da </w:t>
      </w:r>
      <w:r w:rsidR="00952916" w:rsidRPr="00952916">
        <w:rPr>
          <w:rFonts w:ascii="Courier New" w:eastAsia="Times New Roman" w:hAnsi="Courier New" w:cs="Courier New"/>
          <w:color w:val="000000"/>
          <w:lang w:eastAsia="pt-BR"/>
        </w:rPr>
        <w:t>Secretária</w:t>
      </w:r>
      <w:r w:rsidR="00F856B9" w:rsidRPr="00952916">
        <w:rPr>
          <w:rFonts w:ascii="Courier New" w:eastAsia="Times New Roman" w:hAnsi="Courier New" w:cs="Courier New"/>
          <w:color w:val="000000"/>
          <w:lang w:eastAsia="pt-BR"/>
        </w:rPr>
        <w:t xml:space="preserve"> de</w:t>
      </w:r>
      <w:r w:rsidR="00952916" w:rsidRPr="00952916">
        <w:rPr>
          <w:rFonts w:ascii="Courier New" w:eastAsia="Times New Roman" w:hAnsi="Courier New" w:cs="Courier New"/>
          <w:color w:val="000000"/>
          <w:lang w:eastAsia="pt-BR"/>
        </w:rPr>
        <w:t xml:space="preserve"> S</w:t>
      </w:r>
      <w:r w:rsidR="00F856B9" w:rsidRPr="00952916">
        <w:rPr>
          <w:rFonts w:ascii="Courier New" w:eastAsia="Times New Roman" w:hAnsi="Courier New" w:cs="Courier New"/>
          <w:color w:val="000000"/>
          <w:lang w:eastAsia="pt-BR"/>
        </w:rPr>
        <w:t>aúde- SEMUSA</w:t>
      </w:r>
      <w:r w:rsidR="00773845">
        <w:rPr>
          <w:rFonts w:ascii="Courier New" w:eastAsia="Times New Roman" w:hAnsi="Courier New" w:cs="Courier New"/>
          <w:bCs/>
          <w:color w:val="000000"/>
          <w:lang w:eastAsia="pt-BR"/>
        </w:rPr>
        <w:t>.</w:t>
      </w:r>
      <w:r w:rsidR="00603662">
        <w:rPr>
          <w:rFonts w:ascii="Courier New" w:eastAsia="Times New Roman" w:hAnsi="Courier New" w:cs="Courier New"/>
          <w:bCs/>
          <w:color w:val="000000"/>
          <w:lang w:eastAsia="pt-BR"/>
        </w:rPr>
        <w:t xml:space="preserve"> Conforme solicitação </w:t>
      </w:r>
      <w:r w:rsidR="00952916">
        <w:rPr>
          <w:rFonts w:ascii="Courier New" w:eastAsia="Times New Roman" w:hAnsi="Courier New" w:cs="Courier New"/>
          <w:bCs/>
          <w:color w:val="000000"/>
          <w:lang w:eastAsia="pt-BR"/>
        </w:rPr>
        <w:t>feita na</w:t>
      </w:r>
      <w:r w:rsidR="00773845">
        <w:rPr>
          <w:rFonts w:ascii="Courier New" w:hAnsi="Courier New" w:cs="Courier New"/>
        </w:rPr>
        <w:t xml:space="preserve"> NPD 0</w:t>
      </w:r>
      <w:r w:rsidR="00AA221B">
        <w:rPr>
          <w:rFonts w:ascii="Courier New" w:hAnsi="Courier New" w:cs="Courier New"/>
        </w:rPr>
        <w:t>83</w:t>
      </w:r>
      <w:r w:rsidR="00773845">
        <w:rPr>
          <w:rFonts w:ascii="Courier New" w:hAnsi="Courier New" w:cs="Courier New"/>
        </w:rPr>
        <w:t>/202</w:t>
      </w:r>
      <w:r w:rsidR="00AA221B">
        <w:rPr>
          <w:rFonts w:ascii="Courier New" w:hAnsi="Courier New" w:cs="Courier New"/>
        </w:rPr>
        <w:t>2</w:t>
      </w:r>
      <w:r w:rsidR="00773845">
        <w:rPr>
          <w:rFonts w:ascii="Courier New" w:hAnsi="Courier New" w:cs="Courier New"/>
        </w:rPr>
        <w:t>.</w:t>
      </w:r>
    </w:p>
    <w:p w:rsidR="000C3481" w:rsidRPr="00603662" w:rsidRDefault="000C3481" w:rsidP="00773845">
      <w:pPr>
        <w:keepNext/>
        <w:spacing w:after="0" w:line="240" w:lineRule="auto"/>
        <w:ind w:right="-567"/>
        <w:jc w:val="both"/>
        <w:outlineLvl w:val="2"/>
        <w:rPr>
          <w:rFonts w:ascii="Courier New" w:eastAsia="Times New Roman" w:hAnsi="Courier New" w:cs="Courier New"/>
          <w:color w:val="000000"/>
          <w:lang w:eastAsia="pt-BR"/>
        </w:rPr>
      </w:pPr>
    </w:p>
    <w:tbl>
      <w:tblPr>
        <w:tblpPr w:leftFromText="45" w:rightFromText="45" w:vertAnchor="text"/>
        <w:tblW w:w="53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2"/>
        <w:gridCol w:w="1407"/>
        <w:gridCol w:w="20"/>
        <w:gridCol w:w="1833"/>
        <w:gridCol w:w="992"/>
        <w:gridCol w:w="851"/>
        <w:gridCol w:w="1020"/>
        <w:gridCol w:w="1116"/>
        <w:gridCol w:w="1124"/>
      </w:tblGrid>
      <w:tr w:rsidR="00AA221B" w:rsidRPr="00D21475" w:rsidTr="004613DF">
        <w:trPr>
          <w:trHeight w:val="290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Default="00AA221B" w:rsidP="00E27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EMPRESA DETENTORA: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221B" w:rsidRDefault="00AA221B" w:rsidP="00E27EFC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Default="004613DF" w:rsidP="004613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 H M DE AZEVEDO BRASIL LTDA</w:t>
            </w:r>
          </w:p>
        </w:tc>
      </w:tr>
      <w:tr w:rsidR="00AA221B" w:rsidRPr="00D21475" w:rsidTr="004613DF">
        <w:trPr>
          <w:trHeight w:val="238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Default="00AA221B" w:rsidP="00E27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CNPJ: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221B" w:rsidRDefault="00AA221B" w:rsidP="00E27EFC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Default="004613DF" w:rsidP="001727E3">
            <w:pPr>
              <w:spacing w:before="100" w:beforeAutospacing="1" w:after="100" w:afterAutospacing="1" w:line="240" w:lineRule="auto"/>
              <w:ind w:left="123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37.075.362/0001-51</w:t>
            </w:r>
          </w:p>
        </w:tc>
      </w:tr>
      <w:tr w:rsidR="00AA221B" w:rsidRPr="00D21475" w:rsidTr="004613DF">
        <w:trPr>
          <w:trHeight w:val="238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21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21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21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21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21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21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21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V. TOTAL</w:t>
            </w:r>
          </w:p>
        </w:tc>
      </w:tr>
      <w:tr w:rsidR="00AA221B" w:rsidRPr="00D21475" w:rsidTr="004613DF">
        <w:trPr>
          <w:trHeight w:val="341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D21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Pr="00D21475" w:rsidRDefault="00AA221B" w:rsidP="00952916">
            <w:pPr>
              <w:keepNext/>
              <w:spacing w:before="100" w:beforeAutospacing="1" w:after="100" w:afterAutospacing="1" w:line="240" w:lineRule="auto"/>
              <w:ind w:left="118" w:right="4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CONSULTA PARA AVALIAÇÃO CARDIOVASCULAR E DE MARCAPASSO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21B" w:rsidRDefault="00AA221B" w:rsidP="00B37AFF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BOSTON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Pr="00D21475" w:rsidRDefault="00AA221B" w:rsidP="00B35804">
            <w:pPr>
              <w:spacing w:before="100" w:beforeAutospacing="1" w:after="100" w:afterAutospacing="1" w:line="276" w:lineRule="auto"/>
              <w:ind w:left="-1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800,00</w:t>
            </w:r>
          </w:p>
        </w:tc>
      </w:tr>
      <w:tr w:rsidR="00AA221B" w:rsidRPr="00D21475" w:rsidTr="004613DF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A221B" w:rsidRDefault="00AA221B" w:rsidP="00B35804">
            <w:pPr>
              <w:spacing w:after="0" w:line="240" w:lineRule="auto"/>
              <w:ind w:right="128"/>
              <w:jc w:val="right"/>
              <w:rPr>
                <w:rFonts w:ascii="Arial Black" w:eastAsia="Times New Roman" w:hAnsi="Arial Black" w:cs="Courier New"/>
                <w:b/>
                <w:lang w:eastAsia="pt-BR"/>
              </w:rPr>
            </w:pPr>
          </w:p>
        </w:tc>
        <w:tc>
          <w:tcPr>
            <w:tcW w:w="734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Pr="000C3481" w:rsidRDefault="00AA221B" w:rsidP="00B35804">
            <w:pPr>
              <w:spacing w:after="0" w:line="240" w:lineRule="auto"/>
              <w:ind w:right="128"/>
              <w:jc w:val="right"/>
              <w:rPr>
                <w:rFonts w:ascii="Arial Black" w:eastAsia="Times New Roman" w:hAnsi="Arial Black" w:cs="Courier New"/>
                <w:b/>
                <w:lang w:eastAsia="pt-BR"/>
              </w:rPr>
            </w:pPr>
            <w:r>
              <w:rPr>
                <w:rFonts w:ascii="Arial Black" w:eastAsia="Times New Roman" w:hAnsi="Arial Black" w:cs="Courier New"/>
                <w:b/>
                <w:lang w:eastAsia="pt-BR"/>
              </w:rPr>
              <w:t xml:space="preserve">VALOR </w:t>
            </w:r>
            <w:r w:rsidRPr="000C3481">
              <w:rPr>
                <w:rFonts w:ascii="Arial Black" w:eastAsia="Times New Roman" w:hAnsi="Arial Black" w:cs="Courier New"/>
                <w:b/>
                <w:lang w:eastAsia="pt-BR"/>
              </w:rPr>
              <w:t>TOTAL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A221B" w:rsidRPr="000C3481" w:rsidRDefault="00AA221B" w:rsidP="00B35804">
            <w:pPr>
              <w:spacing w:after="0" w:line="240" w:lineRule="auto"/>
              <w:ind w:left="-14"/>
              <w:jc w:val="center"/>
              <w:rPr>
                <w:rFonts w:ascii="Arial Black" w:eastAsia="Times New Roman" w:hAnsi="Arial Black" w:cs="Courier New"/>
                <w:b/>
                <w:lang w:eastAsia="pt-BR"/>
              </w:rPr>
            </w:pPr>
            <w:r>
              <w:rPr>
                <w:rFonts w:ascii="Arial Black" w:eastAsia="Times New Roman" w:hAnsi="Arial Black" w:cs="Courier New"/>
                <w:b/>
                <w:lang w:eastAsia="pt-BR"/>
              </w:rPr>
              <w:t>800,00</w:t>
            </w:r>
          </w:p>
        </w:tc>
      </w:tr>
    </w:tbl>
    <w:p w:rsidR="00D21475" w:rsidRDefault="00D21475" w:rsidP="000C3481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7384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VALOR TOTAL ADJUDICADO: R$</w:t>
      </w:r>
      <w:r w:rsidR="007A583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AA221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800,00</w:t>
      </w:r>
      <w:r w:rsidR="00952916" w:rsidRPr="0095291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</w:t>
      </w:r>
      <w:r w:rsidR="00AA221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oitocentos reais</w:t>
      </w:r>
      <w:r w:rsidR="002C3FC6" w:rsidRPr="0095291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)</w:t>
      </w:r>
    </w:p>
    <w:p w:rsidR="0025137C" w:rsidRPr="00D21475" w:rsidRDefault="0025137C" w:rsidP="002C3FC6">
      <w:pPr>
        <w:spacing w:after="0" w:line="240" w:lineRule="auto"/>
        <w:ind w:right="-425"/>
        <w:jc w:val="both"/>
        <w:rPr>
          <w:rFonts w:ascii="Courier New" w:eastAsia="Times New Roman" w:hAnsi="Courier New" w:cs="Courier New"/>
          <w:szCs w:val="20"/>
          <w:lang w:eastAsia="pt-BR"/>
        </w:rPr>
      </w:pPr>
    </w:p>
    <w:p w:rsidR="00D21475" w:rsidRDefault="00D21475" w:rsidP="000C3481">
      <w:pPr>
        <w:spacing w:after="0" w:line="240" w:lineRule="auto"/>
        <w:ind w:right="-425" w:firstLine="708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sz w:val="20"/>
          <w:szCs w:val="20"/>
          <w:lang w:eastAsia="pt-BR"/>
        </w:rPr>
        <w:t>Informamos ainda que os autos do Processo estejam com vista franqueada aos interessados, conforme Parágrafo 5º do Artigo 109, da Lei n.º 8.666/93.</w:t>
      </w:r>
    </w:p>
    <w:p w:rsidR="000A52C5" w:rsidRPr="00D21475" w:rsidRDefault="000A52C5" w:rsidP="002C3FC6">
      <w:pPr>
        <w:spacing w:after="0" w:line="240" w:lineRule="auto"/>
        <w:ind w:right="-425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D21475" w:rsidRDefault="00D21475" w:rsidP="000C3481">
      <w:pPr>
        <w:spacing w:after="0" w:line="240" w:lineRule="auto"/>
        <w:ind w:right="-425" w:firstLine="708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 w:val="20"/>
          <w:szCs w:val="20"/>
          <w:lang w:eastAsia="pt-BR"/>
        </w:rPr>
        <w:t>E em consequência fica convocada a detentora para retirada de nota</w:t>
      </w:r>
      <w:r w:rsidR="002C3FC6">
        <w:rPr>
          <w:rFonts w:ascii="Courier New" w:eastAsia="Times New Roman" w:hAnsi="Courier New" w:cs="Courier New"/>
          <w:b/>
          <w:sz w:val="20"/>
          <w:szCs w:val="20"/>
          <w:lang w:eastAsia="pt-BR"/>
        </w:rPr>
        <w:t xml:space="preserve"> de empenho</w:t>
      </w:r>
      <w:r w:rsidRPr="00D21475">
        <w:rPr>
          <w:rFonts w:ascii="Courier New" w:eastAsia="Times New Roman" w:hAnsi="Courier New" w:cs="Courier New"/>
          <w:b/>
          <w:sz w:val="20"/>
          <w:szCs w:val="20"/>
          <w:lang w:eastAsia="pt-BR"/>
        </w:rPr>
        <w:t>.</w:t>
      </w:r>
    </w:p>
    <w:p w:rsidR="002C3FC6" w:rsidRDefault="002C3FC6" w:rsidP="002C3FC6">
      <w:pPr>
        <w:spacing w:after="0" w:line="240" w:lineRule="auto"/>
        <w:ind w:right="-425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</w:p>
    <w:p w:rsidR="002C3FC6" w:rsidRPr="00D21475" w:rsidRDefault="002C3FC6" w:rsidP="002C3FC6">
      <w:pPr>
        <w:spacing w:after="0" w:line="240" w:lineRule="auto"/>
        <w:ind w:right="-425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</w:p>
    <w:p w:rsidR="00D21475" w:rsidRDefault="00D21475" w:rsidP="000C3481">
      <w:pPr>
        <w:spacing w:after="0" w:line="240" w:lineRule="auto"/>
        <w:ind w:right="-425" w:firstLine="708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 w:val="20"/>
          <w:szCs w:val="20"/>
          <w:lang w:eastAsia="pt-BR"/>
        </w:rPr>
        <w:t>Publique-se.</w:t>
      </w:r>
    </w:p>
    <w:p w:rsidR="002C3FC6" w:rsidRPr="00D21475" w:rsidRDefault="002C3FC6" w:rsidP="002C3FC6">
      <w:pPr>
        <w:spacing w:after="0" w:line="240" w:lineRule="auto"/>
        <w:ind w:right="-425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</w:p>
    <w:p w:rsidR="00D21475" w:rsidRDefault="00D21475" w:rsidP="002C3FC6">
      <w:pPr>
        <w:spacing w:after="0" w:line="240" w:lineRule="auto"/>
        <w:ind w:right="-425"/>
        <w:jc w:val="right"/>
        <w:rPr>
          <w:rFonts w:ascii="Courier New" w:eastAsia="Times New Roman" w:hAnsi="Courier New" w:cs="Courier New"/>
          <w:bCs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szCs w:val="20"/>
          <w:lang w:eastAsia="pt-BR"/>
        </w:rPr>
        <w:t xml:space="preserve">                      Corumbiara-</w:t>
      </w:r>
      <w:r w:rsidR="002C3FC6" w:rsidRPr="00D21475">
        <w:rPr>
          <w:rFonts w:ascii="Courier New" w:eastAsia="Times New Roman" w:hAnsi="Courier New" w:cs="Courier New"/>
          <w:szCs w:val="20"/>
          <w:lang w:eastAsia="pt-BR"/>
        </w:rPr>
        <w:t xml:space="preserve">RO, </w:t>
      </w:r>
      <w:r w:rsidR="00B37AFF">
        <w:rPr>
          <w:rFonts w:ascii="Courier New" w:eastAsia="Times New Roman" w:hAnsi="Courier New" w:cs="Courier New"/>
          <w:szCs w:val="20"/>
          <w:lang w:eastAsia="pt-BR"/>
        </w:rPr>
        <w:t>07</w:t>
      </w:r>
      <w:r w:rsidRPr="00D21475">
        <w:rPr>
          <w:rFonts w:ascii="Courier New" w:eastAsia="Times New Roman" w:hAnsi="Courier New" w:cs="Courier New"/>
          <w:szCs w:val="20"/>
          <w:lang w:eastAsia="pt-BR"/>
        </w:rPr>
        <w:t xml:space="preserve"> de </w:t>
      </w:r>
      <w:r w:rsidR="003650AE">
        <w:rPr>
          <w:rFonts w:ascii="Courier New" w:eastAsia="Times New Roman" w:hAnsi="Courier New" w:cs="Courier New"/>
          <w:szCs w:val="20"/>
          <w:lang w:eastAsia="pt-BR"/>
        </w:rPr>
        <w:t>març</w:t>
      </w:r>
      <w:r w:rsidR="002C3FC6">
        <w:rPr>
          <w:rFonts w:ascii="Courier New" w:eastAsia="Times New Roman" w:hAnsi="Courier New" w:cs="Courier New"/>
          <w:szCs w:val="20"/>
          <w:lang w:eastAsia="pt-BR"/>
        </w:rPr>
        <w:t>o</w:t>
      </w:r>
      <w:r w:rsidRPr="00D21475">
        <w:rPr>
          <w:rFonts w:ascii="Courier New" w:eastAsia="Times New Roman" w:hAnsi="Courier New" w:cs="Courier New"/>
          <w:szCs w:val="20"/>
          <w:lang w:eastAsia="pt-BR"/>
        </w:rPr>
        <w:t xml:space="preserve"> de 20</w:t>
      </w:r>
      <w:r w:rsidR="0025137C">
        <w:rPr>
          <w:rFonts w:ascii="Courier New" w:eastAsia="Times New Roman" w:hAnsi="Courier New" w:cs="Courier New"/>
          <w:szCs w:val="20"/>
          <w:lang w:eastAsia="pt-BR"/>
        </w:rPr>
        <w:t>2</w:t>
      </w:r>
      <w:r w:rsidR="003650AE">
        <w:rPr>
          <w:rFonts w:ascii="Courier New" w:eastAsia="Times New Roman" w:hAnsi="Courier New" w:cs="Courier New"/>
          <w:szCs w:val="20"/>
          <w:lang w:eastAsia="pt-BR"/>
        </w:rPr>
        <w:t>2</w:t>
      </w:r>
      <w:r w:rsidRPr="00D21475">
        <w:rPr>
          <w:rFonts w:ascii="Courier New" w:eastAsia="Times New Roman" w:hAnsi="Courier New" w:cs="Courier New"/>
          <w:bCs/>
          <w:szCs w:val="20"/>
          <w:lang w:eastAsia="pt-BR"/>
        </w:rPr>
        <w:t>.</w:t>
      </w:r>
    </w:p>
    <w:p w:rsidR="000A52C5" w:rsidRDefault="000A52C5" w:rsidP="002C3FC6">
      <w:pPr>
        <w:spacing w:after="0" w:line="240" w:lineRule="auto"/>
        <w:ind w:right="-425"/>
        <w:jc w:val="both"/>
        <w:rPr>
          <w:rFonts w:ascii="Courier New" w:eastAsia="Times New Roman" w:hAnsi="Courier New" w:cs="Courier New"/>
          <w:bCs/>
          <w:szCs w:val="20"/>
          <w:lang w:eastAsia="pt-BR"/>
        </w:rPr>
      </w:pPr>
    </w:p>
    <w:p w:rsidR="000A52C5" w:rsidRDefault="000A52C5" w:rsidP="00773845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bCs/>
          <w:szCs w:val="20"/>
          <w:lang w:eastAsia="pt-BR"/>
        </w:rPr>
      </w:pPr>
    </w:p>
    <w:p w:rsidR="000A52C5" w:rsidRDefault="000A52C5" w:rsidP="00773845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bCs/>
          <w:szCs w:val="20"/>
          <w:lang w:eastAsia="pt-BR"/>
        </w:rPr>
      </w:pPr>
    </w:p>
    <w:p w:rsidR="000A52C5" w:rsidRPr="00D21475" w:rsidRDefault="000A52C5" w:rsidP="00773845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Cs w:val="20"/>
          <w:lang w:eastAsia="pt-BR"/>
        </w:rPr>
      </w:pPr>
    </w:p>
    <w:p w:rsidR="001727E3" w:rsidRDefault="001727E3" w:rsidP="001727E3">
      <w:pPr>
        <w:spacing w:after="0" w:line="240" w:lineRule="auto"/>
        <w:ind w:right="-567"/>
        <w:jc w:val="center"/>
        <w:rPr>
          <w:rFonts w:ascii="Courier New" w:eastAsia="Times New Roman" w:hAnsi="Courier New" w:cs="Courier New"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szCs w:val="20"/>
          <w:lang w:eastAsia="pt-BR"/>
        </w:rPr>
        <w:t>_______</w:t>
      </w:r>
      <w:r>
        <w:rPr>
          <w:rFonts w:ascii="Courier New" w:eastAsia="Times New Roman" w:hAnsi="Courier New" w:cs="Courier New"/>
          <w:szCs w:val="20"/>
          <w:lang w:eastAsia="pt-BR"/>
        </w:rPr>
        <w:t>______________________</w:t>
      </w:r>
      <w:r w:rsidRPr="00D21475">
        <w:rPr>
          <w:rFonts w:ascii="Courier New" w:eastAsia="Times New Roman" w:hAnsi="Courier New" w:cs="Courier New"/>
          <w:szCs w:val="20"/>
          <w:lang w:eastAsia="pt-BR"/>
        </w:rPr>
        <w:t>_______</w:t>
      </w:r>
    </w:p>
    <w:p w:rsidR="001727E3" w:rsidRPr="00D21475" w:rsidRDefault="001727E3" w:rsidP="001727E3">
      <w:pPr>
        <w:keepNext/>
        <w:spacing w:after="0" w:line="240" w:lineRule="auto"/>
        <w:ind w:right="-567"/>
        <w:jc w:val="center"/>
        <w:outlineLvl w:val="7"/>
        <w:rPr>
          <w:rFonts w:ascii="Courier New" w:eastAsia="Times New Roman" w:hAnsi="Courier New" w:cs="Courier New"/>
          <w:b/>
          <w:bCs/>
          <w:szCs w:val="20"/>
          <w:lang w:eastAsia="pt-BR"/>
        </w:rPr>
      </w:pPr>
      <w:r>
        <w:rPr>
          <w:rFonts w:ascii="Courier New" w:eastAsia="Times New Roman" w:hAnsi="Courier New" w:cs="Courier New"/>
          <w:b/>
          <w:bCs/>
          <w:szCs w:val="20"/>
          <w:lang w:eastAsia="pt-BR"/>
        </w:rPr>
        <w:t>MARCELO CRISOSTOMO DO NASCIMENTO</w:t>
      </w:r>
    </w:p>
    <w:p w:rsidR="001727E3" w:rsidRDefault="001727E3" w:rsidP="001727E3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Cs w:val="20"/>
          <w:lang w:eastAsia="pt-BR"/>
        </w:rPr>
      </w:pPr>
      <w:r>
        <w:rPr>
          <w:rFonts w:ascii="Courier New" w:eastAsia="Times New Roman" w:hAnsi="Courier New" w:cs="Courier New"/>
          <w:szCs w:val="20"/>
          <w:lang w:eastAsia="pt-BR"/>
        </w:rPr>
        <w:t>Vice Prefeito Mun. de Corumbiara</w:t>
      </w:r>
    </w:p>
    <w:p w:rsidR="001727E3" w:rsidRPr="00D21475" w:rsidRDefault="001727E3" w:rsidP="001727E3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Cs w:val="20"/>
          <w:lang w:eastAsia="pt-BR"/>
        </w:rPr>
      </w:pPr>
      <w:r>
        <w:rPr>
          <w:rFonts w:ascii="Courier New" w:eastAsia="Times New Roman" w:hAnsi="Courier New" w:cs="Courier New"/>
          <w:szCs w:val="20"/>
          <w:lang w:eastAsia="pt-BR"/>
        </w:rPr>
        <w:t>Termo de P. 197</w:t>
      </w:r>
    </w:p>
    <w:p w:rsidR="001727E3" w:rsidRDefault="001727E3" w:rsidP="001727E3">
      <w:pPr>
        <w:ind w:right="-425"/>
      </w:pPr>
    </w:p>
    <w:p w:rsidR="00603662" w:rsidRDefault="00603662" w:rsidP="002C3FC6">
      <w:pPr>
        <w:ind w:right="-425"/>
      </w:pPr>
      <w:bookmarkStart w:id="0" w:name="_GoBack"/>
      <w:bookmarkEnd w:id="0"/>
    </w:p>
    <w:sectPr w:rsidR="00603662" w:rsidSect="000C3481">
      <w:headerReference w:type="default" r:id="rId6"/>
      <w:pgSz w:w="11906" w:h="16838"/>
      <w:pgMar w:top="1417" w:right="1558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2916" w:rsidRDefault="00952916" w:rsidP="000A52C5">
      <w:pPr>
        <w:spacing w:after="0" w:line="240" w:lineRule="auto"/>
      </w:pPr>
      <w:r>
        <w:separator/>
      </w:r>
    </w:p>
  </w:endnote>
  <w:endnote w:type="continuationSeparator" w:id="0">
    <w:p w:rsidR="00952916" w:rsidRDefault="00952916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2916" w:rsidRDefault="00952916" w:rsidP="000A52C5">
      <w:pPr>
        <w:spacing w:after="0" w:line="240" w:lineRule="auto"/>
      </w:pPr>
      <w:r>
        <w:separator/>
      </w:r>
    </w:p>
  </w:footnote>
  <w:footnote w:type="continuationSeparator" w:id="0">
    <w:p w:rsidR="00952916" w:rsidRDefault="00952916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2916" w:rsidRDefault="00952916">
    <w:pPr>
      <w:pStyle w:val="Cabealho"/>
    </w:pPr>
    <w:r w:rsidRPr="000A52C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2B1AF9DC" wp14:editId="44F042F1">
          <wp:extent cx="5810250" cy="771525"/>
          <wp:effectExtent l="0" t="0" r="0" b="9525"/>
          <wp:docPr id="18" name="Imagem 18" descr="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932" cy="77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75"/>
    <w:rsid w:val="000A52C5"/>
    <w:rsid w:val="000C3481"/>
    <w:rsid w:val="00100D22"/>
    <w:rsid w:val="001118FC"/>
    <w:rsid w:val="001727E3"/>
    <w:rsid w:val="0025137C"/>
    <w:rsid w:val="002C3FC6"/>
    <w:rsid w:val="002F15D4"/>
    <w:rsid w:val="003650AE"/>
    <w:rsid w:val="003B18EA"/>
    <w:rsid w:val="003F0DD7"/>
    <w:rsid w:val="004613DF"/>
    <w:rsid w:val="005B7A57"/>
    <w:rsid w:val="005C3DD9"/>
    <w:rsid w:val="00603662"/>
    <w:rsid w:val="00773845"/>
    <w:rsid w:val="00791F47"/>
    <w:rsid w:val="007A5834"/>
    <w:rsid w:val="007B57A6"/>
    <w:rsid w:val="009509C8"/>
    <w:rsid w:val="00952916"/>
    <w:rsid w:val="009A41E8"/>
    <w:rsid w:val="00A85B8D"/>
    <w:rsid w:val="00AA221B"/>
    <w:rsid w:val="00B35804"/>
    <w:rsid w:val="00B37AFF"/>
    <w:rsid w:val="00D21475"/>
    <w:rsid w:val="00D60082"/>
    <w:rsid w:val="00E27EFC"/>
    <w:rsid w:val="00EC6DB4"/>
    <w:rsid w:val="00EF3AFC"/>
    <w:rsid w:val="00F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532A"/>
  <w15:docId w15:val="{9AAEFC42-8286-409E-A98B-70A3776F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Corumbiara</cp:lastModifiedBy>
  <cp:revision>14</cp:revision>
  <cp:lastPrinted>2021-02-05T13:23:00Z</cp:lastPrinted>
  <dcterms:created xsi:type="dcterms:W3CDTF">2021-02-02T17:08:00Z</dcterms:created>
  <dcterms:modified xsi:type="dcterms:W3CDTF">2022-03-07T14:40:00Z</dcterms:modified>
</cp:coreProperties>
</file>